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D6" w:rsidRPr="004B611D" w:rsidRDefault="00A00B68" w:rsidP="0079197B">
      <w:pPr>
        <w:spacing w:after="0"/>
        <w:ind w:left="1530"/>
        <w:jc w:val="center"/>
        <w:rPr>
          <w:rFonts w:ascii="Bell MT" w:hAnsi="Bell MT"/>
          <w:b/>
          <w:bCs/>
          <w:sz w:val="48"/>
          <w:szCs w:val="48"/>
        </w:rPr>
      </w:pPr>
      <w:r w:rsidRPr="003431DD">
        <w:rPr>
          <w:rFonts w:ascii="Bell MT" w:hAnsi="Bell MT"/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73660</wp:posOffset>
            </wp:positionH>
            <wp:positionV relativeFrom="margin">
              <wp:posOffset>-40640</wp:posOffset>
            </wp:positionV>
            <wp:extent cx="673735" cy="746125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74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5D84" w:rsidRPr="003431DD">
        <w:rPr>
          <w:rFonts w:ascii="Bell MT" w:hAnsi="Bell MT"/>
          <w:b/>
          <w:bCs/>
          <w:sz w:val="44"/>
          <w:szCs w:val="44"/>
        </w:rPr>
        <w:t>Philadelphia University</w:t>
      </w:r>
    </w:p>
    <w:p w:rsidR="009D4718" w:rsidRPr="003431DD" w:rsidRDefault="009D4718" w:rsidP="004405E6">
      <w:pPr>
        <w:spacing w:after="0" w:line="240" w:lineRule="auto"/>
        <w:ind w:left="1530"/>
        <w:jc w:val="center"/>
        <w:rPr>
          <w:rFonts w:ascii="Bell MT" w:hAnsi="Bell MT"/>
          <w:sz w:val="30"/>
          <w:szCs w:val="30"/>
        </w:rPr>
      </w:pPr>
      <w:r w:rsidRPr="003431DD">
        <w:rPr>
          <w:rFonts w:ascii="Bell MT" w:hAnsi="Bell MT"/>
          <w:sz w:val="30"/>
          <w:szCs w:val="30"/>
        </w:rPr>
        <w:t>Faculty of Engineering</w:t>
      </w:r>
      <w:r w:rsidR="004B611D" w:rsidRPr="003431DD">
        <w:rPr>
          <w:rFonts w:ascii="Bell MT" w:hAnsi="Bell MT"/>
          <w:sz w:val="30"/>
          <w:szCs w:val="30"/>
        </w:rPr>
        <w:t xml:space="preserve"> - </w:t>
      </w:r>
      <w:r w:rsidRPr="003431DD">
        <w:rPr>
          <w:rFonts w:ascii="Bell MT" w:hAnsi="Bell MT"/>
          <w:sz w:val="30"/>
          <w:szCs w:val="30"/>
        </w:rPr>
        <w:t xml:space="preserve">Department of </w:t>
      </w:r>
      <w:r w:rsidR="004405E6">
        <w:rPr>
          <w:rFonts w:ascii="Bell MT" w:hAnsi="Bell MT"/>
          <w:sz w:val="30"/>
          <w:szCs w:val="30"/>
        </w:rPr>
        <w:t>Mechanical Engineering</w:t>
      </w:r>
    </w:p>
    <w:p w:rsidR="00A00B68" w:rsidRDefault="00AC0CA2" w:rsidP="00AC0CA2">
      <w:pPr>
        <w:spacing w:after="0" w:line="240" w:lineRule="auto"/>
        <w:ind w:left="1530"/>
        <w:jc w:val="center"/>
        <w:rPr>
          <w:rFonts w:ascii="Bell MT" w:hAnsi="Bell MT"/>
          <w:sz w:val="40"/>
          <w:szCs w:val="40"/>
        </w:rPr>
      </w:pPr>
      <w:r>
        <w:rPr>
          <w:rFonts w:ascii="Bell MT" w:hAnsi="Bell MT"/>
          <w:sz w:val="30"/>
          <w:szCs w:val="30"/>
        </w:rPr>
        <w:t>First</w:t>
      </w:r>
      <w:r w:rsidR="00A00B68" w:rsidRPr="003431DD">
        <w:rPr>
          <w:rFonts w:ascii="Bell MT" w:hAnsi="Bell MT"/>
          <w:sz w:val="30"/>
          <w:szCs w:val="30"/>
        </w:rPr>
        <w:t xml:space="preserve"> </w:t>
      </w:r>
      <w:r w:rsidR="00D05728">
        <w:rPr>
          <w:rFonts w:ascii="Bell MT" w:hAnsi="Bell MT"/>
          <w:sz w:val="30"/>
          <w:szCs w:val="30"/>
        </w:rPr>
        <w:t>S</w:t>
      </w:r>
      <w:r w:rsidR="00A00B68" w:rsidRPr="003431DD">
        <w:rPr>
          <w:rFonts w:ascii="Bell MT" w:hAnsi="Bell MT"/>
          <w:sz w:val="30"/>
          <w:szCs w:val="30"/>
        </w:rPr>
        <w:t>emester 201</w:t>
      </w:r>
      <w:r>
        <w:rPr>
          <w:rFonts w:ascii="Bell MT" w:hAnsi="Bell MT"/>
          <w:sz w:val="30"/>
          <w:szCs w:val="30"/>
        </w:rPr>
        <w:t>7</w:t>
      </w:r>
      <w:r w:rsidR="00A00B68" w:rsidRPr="003431DD">
        <w:rPr>
          <w:rFonts w:ascii="Bell MT" w:hAnsi="Bell MT"/>
          <w:sz w:val="30"/>
          <w:szCs w:val="30"/>
        </w:rPr>
        <w:t>/201</w:t>
      </w:r>
      <w:r>
        <w:rPr>
          <w:rFonts w:ascii="Bell MT" w:hAnsi="Bell MT"/>
          <w:sz w:val="30"/>
          <w:szCs w:val="30"/>
        </w:rPr>
        <w:t>8</w:t>
      </w:r>
    </w:p>
    <w:p w:rsidR="004B611D" w:rsidRPr="00E70FBE" w:rsidRDefault="00C718A9" w:rsidP="00F67D6A">
      <w:pPr>
        <w:spacing w:after="0" w:line="240" w:lineRule="auto"/>
        <w:rPr>
          <w:rFonts w:ascii="Bell MT" w:hAnsi="Bell MT"/>
          <w:sz w:val="28"/>
          <w:szCs w:val="28"/>
        </w:rPr>
      </w:pPr>
      <w:r>
        <w:rPr>
          <w:rFonts w:ascii="Bell MT" w:hAnsi="Bell MT"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9.95pt;height:7.5pt" o:hralign="center" o:hr="t">
            <v:imagedata r:id="rId8" o:title="BD14845_"/>
          </v:shape>
        </w:pict>
      </w:r>
    </w:p>
    <w:p w:rsidR="00586BEF" w:rsidRPr="00C557B3" w:rsidRDefault="00586BEF" w:rsidP="00F67D6A">
      <w:pPr>
        <w:spacing w:after="0" w:line="240" w:lineRule="auto"/>
        <w:rPr>
          <w:rFonts w:ascii="Bell MT" w:hAnsi="Bell MT"/>
          <w:b/>
          <w:bCs/>
          <w:sz w:val="24"/>
          <w:szCs w:val="24"/>
          <w:u w:val="single"/>
        </w:rPr>
      </w:pPr>
    </w:p>
    <w:p w:rsidR="00E70FBE" w:rsidRPr="00A35FAB" w:rsidRDefault="00E70FBE" w:rsidP="008741A3">
      <w:pPr>
        <w:spacing w:after="120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A35FAB">
        <w:rPr>
          <w:rFonts w:asciiTheme="majorBidi" w:hAnsiTheme="majorBidi" w:cstheme="majorBidi"/>
          <w:b/>
          <w:bCs/>
          <w:sz w:val="32"/>
          <w:szCs w:val="32"/>
          <w:u w:val="single"/>
        </w:rPr>
        <w:t>Course Information</w:t>
      </w:r>
    </w:p>
    <w:tbl>
      <w:tblPr>
        <w:tblStyle w:val="TableGrid"/>
        <w:tblW w:w="98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7709"/>
        <w:gridCol w:w="292"/>
      </w:tblGrid>
      <w:tr w:rsidR="00C658CB" w:rsidRPr="00A35FAB" w:rsidTr="00A35FAB">
        <w:tc>
          <w:tcPr>
            <w:tcW w:w="1818" w:type="dxa"/>
          </w:tcPr>
          <w:p w:rsidR="00C658CB" w:rsidRPr="00A35FAB" w:rsidRDefault="00C658CB" w:rsidP="00BC58CF">
            <w:pPr>
              <w:spacing w:after="120"/>
              <w:ind w:right="72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35FA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8001" w:type="dxa"/>
            <w:gridSpan w:val="2"/>
          </w:tcPr>
          <w:p w:rsidR="00C658CB" w:rsidRPr="00A35FAB" w:rsidRDefault="00C718A9" w:rsidP="00C718A9">
            <w:pPr>
              <w:spacing w:after="12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Mechanics of materials </w:t>
            </w:r>
            <w:bookmarkStart w:id="0" w:name="_GoBack"/>
            <w:bookmarkEnd w:id="0"/>
            <w:r w:rsidR="00C658CB" w:rsidRPr="00A35FAB">
              <w:rPr>
                <w:rFonts w:asciiTheme="majorBidi" w:hAnsiTheme="majorBidi" w:cstheme="majorBidi"/>
                <w:sz w:val="28"/>
                <w:szCs w:val="28"/>
              </w:rPr>
              <w:t xml:space="preserve"> (</w:t>
            </w:r>
            <w:r w:rsidR="00C95660">
              <w:rPr>
                <w:rFonts w:asciiTheme="majorBidi" w:hAnsiTheme="majorBidi" w:cstheme="majorBidi"/>
                <w:sz w:val="28"/>
                <w:szCs w:val="28"/>
              </w:rPr>
              <w:t>62021</w:t>
            </w:r>
            <w:r w:rsidR="00462F5E">
              <w:rPr>
                <w:rFonts w:asciiTheme="majorBidi" w:hAnsiTheme="majorBidi" w:cstheme="majorBidi"/>
                <w:sz w:val="28"/>
                <w:szCs w:val="28"/>
              </w:rPr>
              <w:t>3</w:t>
            </w:r>
            <w:r w:rsidR="00C658CB" w:rsidRPr="00A35FAB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</w:tr>
      <w:tr w:rsidR="00C658CB" w:rsidRPr="00A35FAB" w:rsidTr="00A35FAB">
        <w:tc>
          <w:tcPr>
            <w:tcW w:w="1818" w:type="dxa"/>
            <w:vAlign w:val="center"/>
          </w:tcPr>
          <w:p w:rsidR="00C658CB" w:rsidRPr="00A35FAB" w:rsidRDefault="00E82E37" w:rsidP="00BC685B">
            <w:pPr>
              <w:spacing w:after="120"/>
              <w:ind w:right="72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35FA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Prerequisite:</w:t>
            </w:r>
          </w:p>
        </w:tc>
        <w:tc>
          <w:tcPr>
            <w:tcW w:w="8001" w:type="dxa"/>
            <w:gridSpan w:val="2"/>
          </w:tcPr>
          <w:p w:rsidR="00C658CB" w:rsidRPr="00C95660" w:rsidRDefault="00462F5E" w:rsidP="00462F5E">
            <w:pPr>
              <w:spacing w:after="12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statics</w:t>
            </w:r>
            <w:r w:rsidR="00C95660" w:rsidRPr="00C95660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 ( </w:t>
            </w: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620211</w:t>
            </w:r>
            <w:r w:rsidR="00C95660" w:rsidRPr="00C95660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)</w:t>
            </w:r>
          </w:p>
        </w:tc>
      </w:tr>
      <w:tr w:rsidR="00E70FBE" w:rsidRPr="00A35FAB" w:rsidTr="00A35FAB">
        <w:tc>
          <w:tcPr>
            <w:tcW w:w="1818" w:type="dxa"/>
            <w:vAlign w:val="center"/>
          </w:tcPr>
          <w:p w:rsidR="00E70FBE" w:rsidRPr="00A35FAB" w:rsidRDefault="00E70FBE" w:rsidP="00A35FAB">
            <w:pPr>
              <w:spacing w:after="120"/>
              <w:ind w:right="72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35FA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Credit </w:t>
            </w:r>
            <w:r w:rsidR="00A35FA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 w:rsidRPr="00A35FA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ours:</w:t>
            </w:r>
          </w:p>
        </w:tc>
        <w:tc>
          <w:tcPr>
            <w:tcW w:w="8001" w:type="dxa"/>
            <w:gridSpan w:val="2"/>
          </w:tcPr>
          <w:p w:rsidR="00E70FBE" w:rsidRPr="00A35FAB" w:rsidRDefault="00E70FBE" w:rsidP="0079197B">
            <w:pPr>
              <w:spacing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A35FAB">
              <w:rPr>
                <w:rFonts w:asciiTheme="majorBidi" w:hAnsiTheme="majorBidi" w:cstheme="majorBidi"/>
                <w:sz w:val="24"/>
                <w:szCs w:val="24"/>
              </w:rPr>
              <w:t xml:space="preserve">3 </w:t>
            </w:r>
            <w:r w:rsidR="00F114FF" w:rsidRPr="00A35FAB">
              <w:rPr>
                <w:rFonts w:asciiTheme="majorBidi" w:hAnsiTheme="majorBidi" w:cstheme="majorBidi"/>
                <w:sz w:val="24"/>
                <w:szCs w:val="24"/>
              </w:rPr>
              <w:t xml:space="preserve">credit </w:t>
            </w:r>
            <w:r w:rsidRPr="00A35FAB">
              <w:rPr>
                <w:rFonts w:asciiTheme="majorBidi" w:hAnsiTheme="majorBidi" w:cstheme="majorBidi"/>
                <w:sz w:val="24"/>
                <w:szCs w:val="24"/>
              </w:rPr>
              <w:t>hours</w:t>
            </w:r>
            <w:r w:rsidR="00F114FF" w:rsidRPr="00A35FAB">
              <w:rPr>
                <w:rFonts w:asciiTheme="majorBidi" w:hAnsiTheme="majorBidi" w:cstheme="majorBidi"/>
                <w:sz w:val="24"/>
                <w:szCs w:val="24"/>
              </w:rPr>
              <w:t xml:space="preserve">  (16 weeks per semester, </w:t>
            </w:r>
            <w:r w:rsidR="00D421D1" w:rsidRPr="00A35FAB">
              <w:rPr>
                <w:rFonts w:asciiTheme="majorBidi" w:hAnsiTheme="majorBidi" w:cstheme="majorBidi"/>
                <w:sz w:val="24"/>
                <w:szCs w:val="24"/>
              </w:rPr>
              <w:t>approximately</w:t>
            </w:r>
            <w:r w:rsidR="00F114FF" w:rsidRPr="00A35FAB">
              <w:rPr>
                <w:rFonts w:asciiTheme="majorBidi" w:hAnsiTheme="majorBidi" w:cstheme="majorBidi"/>
                <w:sz w:val="24"/>
                <w:szCs w:val="24"/>
              </w:rPr>
              <w:t xml:space="preserve"> 4</w:t>
            </w:r>
            <w:r w:rsidR="0079197B" w:rsidRPr="00A35FAB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F114FF" w:rsidRPr="00A35FAB">
              <w:rPr>
                <w:rFonts w:asciiTheme="majorBidi" w:hAnsiTheme="majorBidi" w:cstheme="majorBidi"/>
                <w:sz w:val="24"/>
                <w:szCs w:val="24"/>
              </w:rPr>
              <w:t xml:space="preserve"> contact hours)</w:t>
            </w:r>
          </w:p>
        </w:tc>
      </w:tr>
      <w:tr w:rsidR="008E181F" w:rsidRPr="00A35FAB" w:rsidTr="00A35FAB">
        <w:trPr>
          <w:gridAfter w:val="1"/>
          <w:wAfter w:w="292" w:type="dxa"/>
        </w:trPr>
        <w:tc>
          <w:tcPr>
            <w:tcW w:w="1818" w:type="dxa"/>
            <w:vAlign w:val="center"/>
          </w:tcPr>
          <w:p w:rsidR="008E181F" w:rsidRPr="00A35FAB" w:rsidRDefault="008E181F" w:rsidP="00BC685B">
            <w:pPr>
              <w:spacing w:after="120"/>
              <w:ind w:right="72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35FA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Textbook</w:t>
            </w:r>
            <w:r w:rsidR="00523AE2" w:rsidRPr="00A35FA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09" w:type="dxa"/>
          </w:tcPr>
          <w:p w:rsidR="008E181F" w:rsidRPr="00A35FAB" w:rsidRDefault="00647C68" w:rsidP="00462F5E">
            <w:pPr>
              <w:spacing w:after="12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Mechanics</w:t>
            </w:r>
            <w:r w:rsidR="00462F5E">
              <w:rPr>
                <w:rFonts w:asciiTheme="majorBidi" w:hAnsiTheme="majorBidi" w:cstheme="majorBidi"/>
                <w:sz w:val="24"/>
                <w:szCs w:val="24"/>
              </w:rPr>
              <w:t xml:space="preserve"> of Materials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FA4373"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Pr="00647C6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edition</w:t>
            </w:r>
            <w:r w:rsidR="00EC2CBC">
              <w:rPr>
                <w:rFonts w:asciiTheme="majorBidi" w:hAnsiTheme="majorBidi" w:cstheme="majorBidi"/>
                <w:sz w:val="24"/>
                <w:szCs w:val="24"/>
              </w:rPr>
              <w:t xml:space="preserve"> by R. C. </w:t>
            </w:r>
            <w:proofErr w:type="spellStart"/>
            <w:r w:rsidR="00EC2CBC">
              <w:rPr>
                <w:rFonts w:asciiTheme="majorBidi" w:hAnsiTheme="majorBidi" w:cstheme="majorBidi"/>
                <w:sz w:val="24"/>
                <w:szCs w:val="24"/>
              </w:rPr>
              <w:t>Hibbeler</w:t>
            </w:r>
            <w:proofErr w:type="spellEnd"/>
          </w:p>
        </w:tc>
      </w:tr>
      <w:tr w:rsidR="00A051BA" w:rsidRPr="00A35FAB" w:rsidTr="00A35FAB">
        <w:trPr>
          <w:gridAfter w:val="1"/>
          <w:wAfter w:w="292" w:type="dxa"/>
        </w:trPr>
        <w:tc>
          <w:tcPr>
            <w:tcW w:w="1818" w:type="dxa"/>
            <w:vAlign w:val="center"/>
          </w:tcPr>
          <w:p w:rsidR="00A051BA" w:rsidRPr="00A35FAB" w:rsidRDefault="00A051BA" w:rsidP="00BC685B">
            <w:pPr>
              <w:spacing w:after="120"/>
              <w:ind w:right="72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35FA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Reference</w:t>
            </w:r>
            <w:r w:rsidR="00CE2C87" w:rsidRPr="00A35FA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</w:t>
            </w:r>
            <w:r w:rsidRPr="00A35FA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09" w:type="dxa"/>
          </w:tcPr>
          <w:p w:rsidR="00A051BA" w:rsidRPr="00462F5E" w:rsidRDefault="00462F5E" w:rsidP="005559F9">
            <w:pPr>
              <w:spacing w:after="12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Mechanics of Materials- 4</w:t>
            </w:r>
            <w:r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edition Gear</w:t>
            </w:r>
          </w:p>
        </w:tc>
      </w:tr>
      <w:tr w:rsidR="007D1FDE" w:rsidRPr="00A35FAB" w:rsidTr="00A35FAB">
        <w:trPr>
          <w:gridAfter w:val="1"/>
          <w:wAfter w:w="292" w:type="dxa"/>
        </w:trPr>
        <w:tc>
          <w:tcPr>
            <w:tcW w:w="1818" w:type="dxa"/>
            <w:vAlign w:val="center"/>
          </w:tcPr>
          <w:p w:rsidR="007D1FDE" w:rsidRPr="00A35FAB" w:rsidRDefault="007D1FDE" w:rsidP="00BC685B">
            <w:pPr>
              <w:spacing w:after="120"/>
              <w:ind w:right="72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35FA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Description:</w:t>
            </w:r>
          </w:p>
        </w:tc>
        <w:tc>
          <w:tcPr>
            <w:tcW w:w="7709" w:type="dxa"/>
          </w:tcPr>
          <w:p w:rsidR="00EC2CBC" w:rsidRDefault="00EC2CBC" w:rsidP="00EC2CBC">
            <w:pPr>
              <w:spacing w:after="1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D1FDE" w:rsidRPr="00A35FAB" w:rsidRDefault="002E4240" w:rsidP="00462F5E">
            <w:pPr>
              <w:spacing w:after="1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35FAB">
              <w:rPr>
                <w:rFonts w:asciiTheme="majorBidi" w:hAnsiTheme="majorBidi" w:cstheme="majorBidi"/>
                <w:sz w:val="24"/>
                <w:szCs w:val="24"/>
              </w:rPr>
              <w:t>The</w:t>
            </w:r>
            <w:r w:rsidR="00EC2CBC">
              <w:rPr>
                <w:rFonts w:asciiTheme="majorBidi" w:hAnsiTheme="majorBidi" w:cstheme="majorBidi"/>
                <w:sz w:val="24"/>
                <w:szCs w:val="24"/>
              </w:rPr>
              <w:t xml:space="preserve"> course is a requirement for Mechanical and </w:t>
            </w:r>
            <w:r w:rsidR="003D1E9A">
              <w:rPr>
                <w:rFonts w:asciiTheme="majorBidi" w:hAnsiTheme="majorBidi" w:cstheme="majorBidi"/>
                <w:sz w:val="24"/>
                <w:szCs w:val="24"/>
              </w:rPr>
              <w:t xml:space="preserve">Civil </w:t>
            </w:r>
            <w:r w:rsidR="003D1E9A" w:rsidRPr="00A35FAB">
              <w:rPr>
                <w:rFonts w:asciiTheme="majorBidi" w:hAnsiTheme="majorBidi" w:cstheme="majorBidi"/>
                <w:sz w:val="24"/>
                <w:szCs w:val="24"/>
              </w:rPr>
              <w:t>engineering</w:t>
            </w:r>
            <w:r w:rsidRPr="00A35FAB">
              <w:rPr>
                <w:rFonts w:asciiTheme="majorBidi" w:hAnsiTheme="majorBidi" w:cstheme="majorBidi"/>
                <w:sz w:val="24"/>
                <w:szCs w:val="24"/>
              </w:rPr>
              <w:t xml:space="preserve"> students. It</w:t>
            </w:r>
            <w:r w:rsidR="00350628">
              <w:rPr>
                <w:rFonts w:asciiTheme="majorBidi" w:hAnsiTheme="majorBidi" w:cstheme="majorBidi"/>
                <w:sz w:val="24"/>
                <w:szCs w:val="24"/>
              </w:rPr>
              <w:t xml:space="preserve"> introduces</w:t>
            </w:r>
            <w:r w:rsidR="00462F5E">
              <w:rPr>
                <w:rFonts w:asciiTheme="majorBidi" w:hAnsiTheme="majorBidi" w:cstheme="majorBidi"/>
                <w:sz w:val="24"/>
                <w:szCs w:val="24"/>
              </w:rPr>
              <w:t xml:space="preserve"> concept of stress, stress and strain,</w:t>
            </w:r>
            <w:r w:rsidR="00F60423">
              <w:rPr>
                <w:rFonts w:asciiTheme="majorBidi" w:hAnsiTheme="majorBidi" w:cstheme="majorBidi"/>
                <w:sz w:val="24"/>
                <w:szCs w:val="24"/>
              </w:rPr>
              <w:t xml:space="preserve"> mechanical properties of materials,</w:t>
            </w:r>
            <w:r w:rsidR="00462F5E">
              <w:rPr>
                <w:rFonts w:asciiTheme="majorBidi" w:hAnsiTheme="majorBidi" w:cstheme="majorBidi"/>
                <w:sz w:val="24"/>
                <w:szCs w:val="24"/>
              </w:rPr>
              <w:t xml:space="preserve"> axial loading, torsion, pure bending, analysis and design of beam for bending, shear stress in beams, transformation of stress and strain, deflection of beams, columns, energy methods </w:t>
            </w:r>
            <w:r w:rsidR="00350628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B53F2A" w:rsidRPr="00A35FAB" w:rsidTr="00A35FAB">
        <w:trPr>
          <w:gridAfter w:val="1"/>
          <w:wAfter w:w="292" w:type="dxa"/>
        </w:trPr>
        <w:tc>
          <w:tcPr>
            <w:tcW w:w="1818" w:type="dxa"/>
            <w:vAlign w:val="center"/>
          </w:tcPr>
          <w:p w:rsidR="00B53F2A" w:rsidRPr="00A35FAB" w:rsidRDefault="0028789D" w:rsidP="00BC685B">
            <w:pPr>
              <w:spacing w:after="120"/>
              <w:ind w:right="72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35FA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Instructor:</w:t>
            </w:r>
          </w:p>
        </w:tc>
        <w:tc>
          <w:tcPr>
            <w:tcW w:w="7709" w:type="dxa"/>
          </w:tcPr>
          <w:p w:rsidR="00026662" w:rsidRDefault="00026662" w:rsidP="00C6720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026662" w:rsidRDefault="00026662" w:rsidP="00C6720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53F2A" w:rsidRPr="00A35FAB" w:rsidRDefault="00C95660" w:rsidP="00C6720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Dr. Nabil Musa</w:t>
            </w:r>
          </w:p>
          <w:p w:rsidR="0028789D" w:rsidRPr="00A35FAB" w:rsidRDefault="0028789D" w:rsidP="00C672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35FA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Office</w:t>
            </w:r>
            <w:r w:rsidRPr="00A35FAB">
              <w:rPr>
                <w:rFonts w:asciiTheme="majorBidi" w:hAnsiTheme="majorBidi" w:cstheme="majorBidi"/>
                <w:sz w:val="24"/>
                <w:szCs w:val="24"/>
              </w:rPr>
              <w:t xml:space="preserve">: </w:t>
            </w:r>
            <w:r w:rsidR="00350628">
              <w:rPr>
                <w:rFonts w:asciiTheme="majorBidi" w:hAnsiTheme="majorBidi" w:cstheme="majorBidi"/>
                <w:sz w:val="24"/>
                <w:szCs w:val="24"/>
              </w:rPr>
              <w:t xml:space="preserve">Mechanical </w:t>
            </w:r>
            <w:r w:rsidRPr="00A35FAB">
              <w:rPr>
                <w:rFonts w:asciiTheme="majorBidi" w:hAnsiTheme="majorBidi" w:cstheme="majorBidi"/>
                <w:sz w:val="24"/>
                <w:szCs w:val="24"/>
              </w:rPr>
              <w:t>Engineering building,</w:t>
            </w:r>
            <w:r w:rsidR="0076412E">
              <w:rPr>
                <w:rFonts w:asciiTheme="majorBidi" w:hAnsiTheme="majorBidi" w:cstheme="majorBidi"/>
                <w:sz w:val="24"/>
                <w:szCs w:val="24"/>
              </w:rPr>
              <w:t xml:space="preserve"> room E6120</w:t>
            </w:r>
            <w:r w:rsidR="0008380C"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 w:rsidR="00F92FE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350628">
              <w:rPr>
                <w:rFonts w:asciiTheme="majorBidi" w:hAnsiTheme="majorBidi" w:cstheme="majorBidi"/>
                <w:sz w:val="24"/>
                <w:szCs w:val="24"/>
              </w:rPr>
              <w:t>, ext</w:t>
            </w:r>
            <w:r w:rsidR="00F92FEF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r w:rsidR="00350628">
              <w:rPr>
                <w:rFonts w:asciiTheme="majorBidi" w:hAnsiTheme="majorBidi" w:cstheme="majorBidi"/>
                <w:sz w:val="24"/>
                <w:szCs w:val="24"/>
              </w:rPr>
              <w:t>: 2543</w:t>
            </w:r>
          </w:p>
          <w:p w:rsidR="0028789D" w:rsidRPr="00A35FAB" w:rsidRDefault="0028789D" w:rsidP="003C7DDB">
            <w:pPr>
              <w:spacing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A35FA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Office hours</w:t>
            </w:r>
            <w:r w:rsidR="0076412E">
              <w:rPr>
                <w:rFonts w:asciiTheme="majorBidi" w:hAnsiTheme="majorBidi" w:cstheme="majorBidi"/>
                <w:sz w:val="24"/>
                <w:szCs w:val="24"/>
              </w:rPr>
              <w:t xml:space="preserve">: Sun, </w:t>
            </w:r>
            <w:r w:rsidR="003C7DDB">
              <w:rPr>
                <w:rFonts w:asciiTheme="majorBidi" w:hAnsiTheme="majorBidi" w:cstheme="majorBidi"/>
                <w:sz w:val="24"/>
                <w:szCs w:val="24"/>
              </w:rPr>
              <w:t>Tue</w:t>
            </w:r>
            <w:r w:rsidR="00350628">
              <w:rPr>
                <w:rFonts w:asciiTheme="majorBidi" w:hAnsiTheme="majorBidi" w:cstheme="majorBidi"/>
                <w:sz w:val="24"/>
                <w:szCs w:val="24"/>
              </w:rPr>
              <w:t xml:space="preserve">, Thu: </w:t>
            </w:r>
            <w:r w:rsidR="0076412E">
              <w:rPr>
                <w:rFonts w:asciiTheme="majorBidi" w:hAnsiTheme="majorBidi" w:cstheme="majorBidi"/>
                <w:sz w:val="24"/>
                <w:szCs w:val="24"/>
              </w:rPr>
              <w:t>10:00-11:00</w:t>
            </w:r>
          </w:p>
        </w:tc>
      </w:tr>
    </w:tbl>
    <w:p w:rsidR="004B611D" w:rsidRPr="00A35FAB" w:rsidRDefault="004B611D" w:rsidP="004B611D">
      <w:pPr>
        <w:spacing w:after="0"/>
        <w:rPr>
          <w:rFonts w:asciiTheme="majorBidi" w:hAnsiTheme="majorBidi" w:cstheme="majorBidi"/>
          <w:sz w:val="16"/>
          <w:szCs w:val="16"/>
        </w:rPr>
      </w:pPr>
    </w:p>
    <w:p w:rsidR="004C0666" w:rsidRDefault="004C0666" w:rsidP="00BC685B">
      <w:pPr>
        <w:spacing w:after="0"/>
        <w:ind w:left="360"/>
        <w:rPr>
          <w:rFonts w:asciiTheme="majorBidi" w:hAnsiTheme="majorBidi" w:cstheme="majorBidi"/>
          <w:b/>
          <w:bCs/>
          <w:sz w:val="32"/>
          <w:szCs w:val="32"/>
        </w:rPr>
      </w:pPr>
      <w:r w:rsidRPr="00A35FAB">
        <w:rPr>
          <w:rFonts w:asciiTheme="majorBidi" w:hAnsiTheme="majorBidi" w:cstheme="majorBidi"/>
          <w:b/>
          <w:bCs/>
          <w:sz w:val="32"/>
          <w:szCs w:val="32"/>
        </w:rPr>
        <w:t>Course Topics</w:t>
      </w:r>
      <w:r w:rsidR="00CE47B0">
        <w:rPr>
          <w:rFonts w:asciiTheme="majorBidi" w:hAnsiTheme="majorBidi" w:cstheme="majorBidi"/>
          <w:b/>
          <w:bCs/>
          <w:sz w:val="32"/>
          <w:szCs w:val="32"/>
        </w:rPr>
        <w:t>:</w:t>
      </w:r>
    </w:p>
    <w:p w:rsidR="00CE47B0" w:rsidRPr="00A35FAB" w:rsidRDefault="00CE47B0" w:rsidP="00BC685B">
      <w:pPr>
        <w:spacing w:after="0"/>
        <w:ind w:left="360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Style w:val="TableGrid"/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3"/>
        <w:gridCol w:w="7882"/>
      </w:tblGrid>
      <w:tr w:rsidR="004C0666" w:rsidRPr="00A35FAB" w:rsidTr="00BC685B">
        <w:tc>
          <w:tcPr>
            <w:tcW w:w="1356" w:type="dxa"/>
            <w:shd w:val="clear" w:color="auto" w:fill="D9D9D9" w:themeFill="background1" w:themeFillShade="D9"/>
          </w:tcPr>
          <w:p w:rsidR="004C0666" w:rsidRPr="00A35FAB" w:rsidRDefault="00802F36" w:rsidP="004A1CFE">
            <w:pPr>
              <w:spacing w:before="60" w:after="60"/>
              <w:ind w:right="162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35FA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8100" w:type="dxa"/>
            <w:shd w:val="clear" w:color="auto" w:fill="D9D9D9" w:themeFill="background1" w:themeFillShade="D9"/>
          </w:tcPr>
          <w:p w:rsidR="004C0666" w:rsidRPr="00A35FAB" w:rsidRDefault="00802F36" w:rsidP="004A1CFE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35FA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Topic</w:t>
            </w:r>
          </w:p>
        </w:tc>
      </w:tr>
      <w:tr w:rsidR="004C0666" w:rsidRPr="00A35FAB" w:rsidTr="003847E4">
        <w:tc>
          <w:tcPr>
            <w:tcW w:w="1356" w:type="dxa"/>
            <w:vAlign w:val="center"/>
          </w:tcPr>
          <w:p w:rsidR="004C0666" w:rsidRPr="00A35FAB" w:rsidRDefault="00802F36" w:rsidP="003847E4">
            <w:pPr>
              <w:spacing w:before="60" w:after="60"/>
              <w:ind w:right="162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35FA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100" w:type="dxa"/>
          </w:tcPr>
          <w:p w:rsidR="004C0666" w:rsidRPr="0066587D" w:rsidRDefault="007D41CF" w:rsidP="004900BC">
            <w:pPr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66587D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AA2EF5" w:rsidRPr="0066587D">
              <w:rPr>
                <w:rFonts w:asciiTheme="majorBidi" w:hAnsiTheme="majorBidi" w:cstheme="majorBidi"/>
                <w:sz w:val="24"/>
                <w:szCs w:val="24"/>
              </w:rPr>
              <w:t xml:space="preserve"> Introduction and Basic Concepts of </w:t>
            </w:r>
            <w:r w:rsidR="004900BC">
              <w:rPr>
                <w:rFonts w:asciiTheme="majorBidi" w:hAnsiTheme="majorBidi" w:cstheme="majorBidi"/>
                <w:sz w:val="24"/>
                <w:szCs w:val="24"/>
              </w:rPr>
              <w:t>Solid Mechanics</w:t>
            </w:r>
            <w:r w:rsidR="00AA2EF5" w:rsidRPr="0066587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802F36" w:rsidRPr="00A35FAB" w:rsidTr="003847E4">
        <w:tc>
          <w:tcPr>
            <w:tcW w:w="1356" w:type="dxa"/>
            <w:vAlign w:val="center"/>
          </w:tcPr>
          <w:p w:rsidR="00802F36" w:rsidRPr="00A35FAB" w:rsidRDefault="00802F36" w:rsidP="003847E4">
            <w:pPr>
              <w:spacing w:before="60" w:after="60"/>
              <w:ind w:right="162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35FA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100" w:type="dxa"/>
          </w:tcPr>
          <w:p w:rsidR="00802F36" w:rsidRPr="0066587D" w:rsidRDefault="003847E4" w:rsidP="004900BC">
            <w:pPr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66587D"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 w:rsidR="004900BC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Stress and strain</w:t>
            </w:r>
            <w:r w:rsidR="00AA2EF5" w:rsidRPr="0066587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802F36" w:rsidRPr="00A35FAB" w:rsidTr="003847E4">
        <w:tc>
          <w:tcPr>
            <w:tcW w:w="1356" w:type="dxa"/>
            <w:vAlign w:val="center"/>
          </w:tcPr>
          <w:p w:rsidR="00802F36" w:rsidRPr="00A35FAB" w:rsidRDefault="00802F36" w:rsidP="003847E4">
            <w:pPr>
              <w:spacing w:before="60" w:after="60"/>
              <w:ind w:right="162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35FA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100" w:type="dxa"/>
          </w:tcPr>
          <w:p w:rsidR="00802F36" w:rsidRPr="0066587D" w:rsidRDefault="003847E4" w:rsidP="00F60423">
            <w:pPr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66587D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AA2EF5" w:rsidRPr="0066587D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</w:t>
            </w:r>
            <w:r w:rsidR="00F60423">
              <w:rPr>
                <w:rFonts w:asciiTheme="majorBidi" w:hAnsiTheme="majorBidi" w:cstheme="majorBidi"/>
                <w:sz w:val="24"/>
                <w:szCs w:val="24"/>
              </w:rPr>
              <w:t>Mechanical properties of materials</w:t>
            </w:r>
          </w:p>
        </w:tc>
      </w:tr>
      <w:tr w:rsidR="00802F36" w:rsidRPr="00A35FAB" w:rsidTr="003847E4">
        <w:tc>
          <w:tcPr>
            <w:tcW w:w="1356" w:type="dxa"/>
            <w:vAlign w:val="center"/>
          </w:tcPr>
          <w:p w:rsidR="00802F36" w:rsidRPr="00A35FAB" w:rsidRDefault="00802F36" w:rsidP="003847E4">
            <w:pPr>
              <w:spacing w:before="60" w:after="60"/>
              <w:ind w:right="162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35FA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100" w:type="dxa"/>
          </w:tcPr>
          <w:p w:rsidR="007D41CF" w:rsidRPr="0066587D" w:rsidRDefault="003847E4" w:rsidP="00F60423">
            <w:pPr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66587D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AA2EF5" w:rsidRPr="0066587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F60423">
              <w:rPr>
                <w:rFonts w:asciiTheme="majorBidi" w:hAnsiTheme="majorBidi" w:cstheme="majorBidi"/>
                <w:sz w:val="24"/>
                <w:szCs w:val="24"/>
              </w:rPr>
              <w:t>Axial loading</w:t>
            </w:r>
          </w:p>
          <w:p w:rsidR="00802F36" w:rsidRPr="0066587D" w:rsidRDefault="00802F36" w:rsidP="007D41CF">
            <w:pPr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02F36" w:rsidRPr="00A35FAB" w:rsidTr="003847E4">
        <w:tc>
          <w:tcPr>
            <w:tcW w:w="1356" w:type="dxa"/>
            <w:vAlign w:val="center"/>
          </w:tcPr>
          <w:p w:rsidR="00802F36" w:rsidRPr="00A35FAB" w:rsidRDefault="003847E4" w:rsidP="003847E4">
            <w:pPr>
              <w:spacing w:before="60" w:after="60"/>
              <w:ind w:right="162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100" w:type="dxa"/>
          </w:tcPr>
          <w:p w:rsidR="00802F36" w:rsidRPr="0066587D" w:rsidRDefault="003847E4" w:rsidP="00F60423">
            <w:pPr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66587D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AA2EF5" w:rsidRPr="0066587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F60423">
              <w:rPr>
                <w:rFonts w:asciiTheme="majorBidi" w:hAnsiTheme="majorBidi" w:cstheme="majorBidi"/>
                <w:sz w:val="24"/>
                <w:szCs w:val="24"/>
              </w:rPr>
              <w:t>Torsion</w:t>
            </w:r>
          </w:p>
        </w:tc>
      </w:tr>
      <w:tr w:rsidR="00802F36" w:rsidRPr="00A35FAB" w:rsidTr="003847E4">
        <w:tc>
          <w:tcPr>
            <w:tcW w:w="1356" w:type="dxa"/>
            <w:vAlign w:val="center"/>
          </w:tcPr>
          <w:p w:rsidR="00802F36" w:rsidRPr="00A35FAB" w:rsidRDefault="003847E4" w:rsidP="00BC58CF">
            <w:pPr>
              <w:spacing w:before="60" w:after="60"/>
              <w:ind w:right="162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100" w:type="dxa"/>
          </w:tcPr>
          <w:p w:rsidR="00802F36" w:rsidRPr="0066587D" w:rsidRDefault="003847E4" w:rsidP="00F60423">
            <w:pPr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66587D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AA2EF5" w:rsidRPr="0066587D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</w:t>
            </w:r>
            <w:r w:rsidR="00936D1B">
              <w:rPr>
                <w:rFonts w:asciiTheme="majorBidi" w:hAnsiTheme="majorBidi" w:cstheme="majorBidi"/>
                <w:sz w:val="24"/>
                <w:szCs w:val="24"/>
              </w:rPr>
              <w:t>analysis and design of beam for bending</w:t>
            </w:r>
          </w:p>
        </w:tc>
      </w:tr>
      <w:tr w:rsidR="00802F36" w:rsidRPr="00A35FAB" w:rsidTr="003847E4">
        <w:tc>
          <w:tcPr>
            <w:tcW w:w="1356" w:type="dxa"/>
            <w:vAlign w:val="center"/>
          </w:tcPr>
          <w:p w:rsidR="00802F36" w:rsidRPr="00A35FAB" w:rsidRDefault="003847E4" w:rsidP="003847E4">
            <w:pPr>
              <w:spacing w:before="60" w:after="60"/>
              <w:ind w:right="162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7,8</w:t>
            </w:r>
          </w:p>
        </w:tc>
        <w:tc>
          <w:tcPr>
            <w:tcW w:w="8100" w:type="dxa"/>
          </w:tcPr>
          <w:p w:rsidR="00802F36" w:rsidRPr="0066587D" w:rsidRDefault="003847E4" w:rsidP="00F60423">
            <w:pPr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66587D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AA2EF5" w:rsidRPr="0066587D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.</w:t>
            </w:r>
            <w:r w:rsidR="00936D1B">
              <w:rPr>
                <w:rFonts w:asciiTheme="majorBidi" w:hAnsiTheme="majorBidi" w:cstheme="majorBidi"/>
                <w:sz w:val="24"/>
                <w:szCs w:val="24"/>
              </w:rPr>
              <w:t xml:space="preserve"> shear stress in beams</w:t>
            </w:r>
          </w:p>
        </w:tc>
      </w:tr>
      <w:tr w:rsidR="00802F36" w:rsidRPr="00A35FAB" w:rsidTr="003847E4">
        <w:tc>
          <w:tcPr>
            <w:tcW w:w="1356" w:type="dxa"/>
            <w:vAlign w:val="center"/>
          </w:tcPr>
          <w:p w:rsidR="00802F36" w:rsidRPr="00A35FAB" w:rsidRDefault="003847E4" w:rsidP="003847E4">
            <w:pPr>
              <w:spacing w:before="60" w:after="60"/>
              <w:ind w:right="162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100" w:type="dxa"/>
          </w:tcPr>
          <w:p w:rsidR="00802F36" w:rsidRPr="0066587D" w:rsidRDefault="003847E4" w:rsidP="00936D1B">
            <w:pPr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66587D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AA2EF5" w:rsidRPr="0066587D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</w:t>
            </w:r>
            <w:r w:rsidR="00936D1B">
              <w:rPr>
                <w:rFonts w:asciiTheme="majorBidi" w:hAnsiTheme="majorBidi" w:cstheme="majorBidi"/>
                <w:sz w:val="24"/>
                <w:szCs w:val="24"/>
              </w:rPr>
              <w:t>Transverse shear</w:t>
            </w:r>
          </w:p>
        </w:tc>
      </w:tr>
      <w:tr w:rsidR="00802F36" w:rsidRPr="00A35FAB" w:rsidTr="003847E4">
        <w:tc>
          <w:tcPr>
            <w:tcW w:w="1356" w:type="dxa"/>
            <w:vAlign w:val="center"/>
          </w:tcPr>
          <w:p w:rsidR="00802F36" w:rsidRPr="00A35FAB" w:rsidRDefault="003847E4" w:rsidP="003847E4">
            <w:pPr>
              <w:spacing w:before="60" w:after="60"/>
              <w:ind w:right="162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100" w:type="dxa"/>
          </w:tcPr>
          <w:p w:rsidR="00802F36" w:rsidRPr="0066587D" w:rsidRDefault="007D41CF" w:rsidP="00F60423">
            <w:pPr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66587D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AA2EF5" w:rsidRPr="0066587D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</w:t>
            </w:r>
            <w:r w:rsidR="00936D1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Strain transformation</w:t>
            </w:r>
          </w:p>
        </w:tc>
      </w:tr>
      <w:tr w:rsidR="007D41CF" w:rsidRPr="00A35FAB" w:rsidTr="003847E4">
        <w:tc>
          <w:tcPr>
            <w:tcW w:w="1356" w:type="dxa"/>
            <w:vAlign w:val="center"/>
          </w:tcPr>
          <w:p w:rsidR="007D41CF" w:rsidRPr="00A35FAB" w:rsidRDefault="007D41CF" w:rsidP="003847E4">
            <w:pPr>
              <w:spacing w:before="60" w:after="60"/>
              <w:ind w:right="162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11, 12, 13</w:t>
            </w:r>
          </w:p>
        </w:tc>
        <w:tc>
          <w:tcPr>
            <w:tcW w:w="8100" w:type="dxa"/>
          </w:tcPr>
          <w:p w:rsidR="007D41CF" w:rsidRPr="0066587D" w:rsidRDefault="007D41CF" w:rsidP="00F60423">
            <w:pPr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66587D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AA2EF5" w:rsidRPr="0066587D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</w:t>
            </w:r>
            <w:r w:rsidR="00936D1B">
              <w:rPr>
                <w:rFonts w:asciiTheme="majorBidi" w:hAnsiTheme="majorBidi" w:cstheme="majorBidi"/>
                <w:sz w:val="24"/>
                <w:szCs w:val="24"/>
              </w:rPr>
              <w:t>transformation of stress and strain</w:t>
            </w:r>
          </w:p>
        </w:tc>
      </w:tr>
      <w:tr w:rsidR="007D41CF" w:rsidRPr="00A35FAB" w:rsidTr="003847E4">
        <w:tc>
          <w:tcPr>
            <w:tcW w:w="1356" w:type="dxa"/>
            <w:vAlign w:val="center"/>
          </w:tcPr>
          <w:p w:rsidR="007D41CF" w:rsidRDefault="003847E4" w:rsidP="003847E4">
            <w:pPr>
              <w:spacing w:before="60" w:after="60"/>
              <w:ind w:right="162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14, 15</w:t>
            </w:r>
          </w:p>
        </w:tc>
        <w:tc>
          <w:tcPr>
            <w:tcW w:w="8100" w:type="dxa"/>
          </w:tcPr>
          <w:p w:rsidR="007D41CF" w:rsidRPr="0066587D" w:rsidRDefault="003847E4" w:rsidP="00F60423">
            <w:pPr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66587D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AA2EF5" w:rsidRPr="0066587D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</w:t>
            </w:r>
            <w:r w:rsidR="00F60423">
              <w:rPr>
                <w:rFonts w:asciiTheme="majorBidi" w:hAnsiTheme="majorBidi" w:cstheme="majorBidi"/>
                <w:sz w:val="24"/>
                <w:szCs w:val="24"/>
              </w:rPr>
              <w:t>Deflection of beams.</w:t>
            </w:r>
          </w:p>
        </w:tc>
      </w:tr>
      <w:tr w:rsidR="00802F36" w:rsidRPr="00A35FAB" w:rsidTr="003847E4">
        <w:tc>
          <w:tcPr>
            <w:tcW w:w="1356" w:type="dxa"/>
            <w:vAlign w:val="center"/>
          </w:tcPr>
          <w:p w:rsidR="00802F36" w:rsidRPr="00A35FAB" w:rsidRDefault="00126816" w:rsidP="003847E4">
            <w:pPr>
              <w:spacing w:before="60" w:after="60"/>
              <w:ind w:right="162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35FA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100" w:type="dxa"/>
          </w:tcPr>
          <w:p w:rsidR="00802F36" w:rsidRPr="00F60423" w:rsidRDefault="00F60423" w:rsidP="00F60423">
            <w:pPr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66587D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Columns, energy methods</w:t>
            </w:r>
          </w:p>
        </w:tc>
      </w:tr>
    </w:tbl>
    <w:p w:rsidR="00EC2CBC" w:rsidRDefault="00EC2CBC" w:rsidP="00A35FAB">
      <w:pPr>
        <w:spacing w:after="120"/>
        <w:ind w:right="-243"/>
        <w:rPr>
          <w:rFonts w:asciiTheme="majorBidi" w:hAnsiTheme="majorBidi" w:cstheme="majorBidi"/>
          <w:b/>
          <w:bCs/>
          <w:sz w:val="32"/>
          <w:szCs w:val="32"/>
        </w:rPr>
      </w:pPr>
    </w:p>
    <w:p w:rsidR="00EC2CBC" w:rsidRDefault="00EC2CBC" w:rsidP="00A35FAB">
      <w:pPr>
        <w:spacing w:after="120"/>
        <w:ind w:right="-243"/>
        <w:rPr>
          <w:rFonts w:asciiTheme="majorBidi" w:hAnsiTheme="majorBidi" w:cstheme="majorBidi"/>
          <w:b/>
          <w:bCs/>
          <w:sz w:val="32"/>
          <w:szCs w:val="32"/>
        </w:rPr>
      </w:pPr>
    </w:p>
    <w:p w:rsidR="00823ACD" w:rsidRPr="00A35FAB" w:rsidRDefault="00F27C70" w:rsidP="00A35FAB">
      <w:pPr>
        <w:spacing w:after="120"/>
        <w:ind w:right="-243"/>
        <w:rPr>
          <w:rFonts w:asciiTheme="majorBidi" w:hAnsiTheme="majorBidi" w:cstheme="majorBidi"/>
          <w:b/>
          <w:bCs/>
          <w:sz w:val="32"/>
          <w:szCs w:val="32"/>
        </w:rPr>
      </w:pPr>
      <w:r w:rsidRPr="00A35FAB">
        <w:rPr>
          <w:rFonts w:asciiTheme="majorBidi" w:hAnsiTheme="majorBidi" w:cstheme="majorBidi"/>
          <w:b/>
          <w:bCs/>
          <w:sz w:val="32"/>
          <w:szCs w:val="32"/>
        </w:rPr>
        <w:lastRenderedPageBreak/>
        <w:t>Course Learning Outcomes and Relation to ABET Student Outcomes</w:t>
      </w:r>
      <w:r w:rsidR="00823ACD" w:rsidRPr="00A35FAB">
        <w:rPr>
          <w:rFonts w:asciiTheme="majorBidi" w:hAnsiTheme="majorBidi" w:cstheme="majorBidi"/>
          <w:b/>
          <w:bCs/>
          <w:sz w:val="32"/>
          <w:szCs w:val="32"/>
        </w:rPr>
        <w:t>:</w:t>
      </w:r>
    </w:p>
    <w:p w:rsidR="002E604F" w:rsidRPr="00A35FAB" w:rsidRDefault="002E604F" w:rsidP="00BC685B">
      <w:pPr>
        <w:spacing w:after="120"/>
        <w:rPr>
          <w:rFonts w:asciiTheme="majorBidi" w:hAnsiTheme="majorBidi" w:cstheme="majorBidi"/>
          <w:b/>
          <w:bCs/>
          <w:sz w:val="32"/>
          <w:szCs w:val="32"/>
        </w:rPr>
      </w:pPr>
      <w:r w:rsidRPr="00A35FAB">
        <w:rPr>
          <w:rFonts w:asciiTheme="majorBidi" w:hAnsiTheme="majorBidi" w:cstheme="majorBidi"/>
          <w:sz w:val="24"/>
          <w:szCs w:val="24"/>
        </w:rPr>
        <w:t>Upon successful completion of this course, a student should</w:t>
      </w:r>
      <w:r w:rsidR="00917F5E">
        <w:rPr>
          <w:rFonts w:asciiTheme="majorBidi" w:hAnsiTheme="majorBidi" w:cstheme="majorBidi"/>
          <w:sz w:val="24"/>
          <w:szCs w:val="24"/>
        </w:rPr>
        <w:t xml:space="preserve"> be able to</w:t>
      </w:r>
      <w:r w:rsidRPr="00A35FAB">
        <w:rPr>
          <w:rFonts w:asciiTheme="majorBidi" w:hAnsiTheme="majorBidi" w:cstheme="majorBidi"/>
          <w:sz w:val="24"/>
          <w:szCs w:val="24"/>
        </w:rPr>
        <w:t>:</w:t>
      </w:r>
    </w:p>
    <w:tbl>
      <w:tblPr>
        <w:tblStyle w:val="TableGrid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"/>
        <w:gridCol w:w="7692"/>
        <w:gridCol w:w="1136"/>
      </w:tblGrid>
      <w:tr w:rsidR="00673285" w:rsidRPr="00A35FAB" w:rsidTr="00A35FAB">
        <w:tc>
          <w:tcPr>
            <w:tcW w:w="442" w:type="dxa"/>
          </w:tcPr>
          <w:p w:rsidR="00673285" w:rsidRPr="00A35FAB" w:rsidRDefault="00673285" w:rsidP="00E16635">
            <w:pPr>
              <w:spacing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A35FAB"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7692" w:type="dxa"/>
          </w:tcPr>
          <w:p w:rsidR="00673285" w:rsidRPr="0066587D" w:rsidRDefault="00B74702" w:rsidP="00B74702">
            <w:pPr>
              <w:spacing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66587D">
              <w:rPr>
                <w:rFonts w:asciiTheme="majorBidi" w:hAnsiTheme="majorBidi" w:cstheme="majorBidi"/>
                <w:sz w:val="24"/>
                <w:szCs w:val="24"/>
              </w:rPr>
              <w:t xml:space="preserve">Introduction and Basic Concepts of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Solid Mechanics, </w:t>
            </w: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Stress and strain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B234DD" w:rsidRPr="0066587D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</w:p>
        </w:tc>
        <w:tc>
          <w:tcPr>
            <w:tcW w:w="1136" w:type="dxa"/>
          </w:tcPr>
          <w:p w:rsidR="00673285" w:rsidRPr="00A35FAB" w:rsidRDefault="00B234DD" w:rsidP="00442E93">
            <w:pPr>
              <w:spacing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[a, e, k</w:t>
            </w:r>
            <w:r w:rsidR="00403AEF" w:rsidRPr="00A35FAB">
              <w:rPr>
                <w:rFonts w:asciiTheme="majorBidi" w:hAnsiTheme="majorBidi" w:cstheme="majorBidi"/>
                <w:sz w:val="24"/>
                <w:szCs w:val="24"/>
              </w:rPr>
              <w:t>]</w:t>
            </w:r>
          </w:p>
        </w:tc>
      </w:tr>
      <w:tr w:rsidR="00673285" w:rsidRPr="00A35FAB" w:rsidTr="00A35FAB">
        <w:tc>
          <w:tcPr>
            <w:tcW w:w="442" w:type="dxa"/>
          </w:tcPr>
          <w:p w:rsidR="00673285" w:rsidRPr="00A35FAB" w:rsidRDefault="00673285" w:rsidP="00E16635">
            <w:pPr>
              <w:spacing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A35FAB"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7692" w:type="dxa"/>
          </w:tcPr>
          <w:p w:rsidR="00673285" w:rsidRPr="0066587D" w:rsidRDefault="00B74702" w:rsidP="0066587D">
            <w:pPr>
              <w:spacing w:after="12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Mechanical properties of materials, Axial loading.</w:t>
            </w:r>
          </w:p>
        </w:tc>
        <w:tc>
          <w:tcPr>
            <w:tcW w:w="1136" w:type="dxa"/>
          </w:tcPr>
          <w:p w:rsidR="00673285" w:rsidRPr="00A35FAB" w:rsidRDefault="00B234DD" w:rsidP="00442E93">
            <w:pPr>
              <w:spacing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[a, e, </w:t>
            </w:r>
            <w:r w:rsidR="00403AEF" w:rsidRPr="00A35FAB">
              <w:rPr>
                <w:rFonts w:asciiTheme="majorBidi" w:hAnsiTheme="majorBidi" w:cstheme="majorBidi"/>
                <w:sz w:val="24"/>
                <w:szCs w:val="24"/>
              </w:rPr>
              <w:t xml:space="preserve"> k]</w:t>
            </w:r>
          </w:p>
        </w:tc>
      </w:tr>
      <w:tr w:rsidR="00673285" w:rsidRPr="00A35FAB" w:rsidTr="00A35FAB">
        <w:tc>
          <w:tcPr>
            <w:tcW w:w="442" w:type="dxa"/>
          </w:tcPr>
          <w:p w:rsidR="00673285" w:rsidRPr="00A35FAB" w:rsidRDefault="00673285" w:rsidP="00E16635">
            <w:pPr>
              <w:spacing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A35FAB">
              <w:rPr>
                <w:rFonts w:asciiTheme="majorBidi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7692" w:type="dxa"/>
          </w:tcPr>
          <w:p w:rsidR="00673285" w:rsidRPr="00A35FAB" w:rsidRDefault="00B74702" w:rsidP="007D41CF">
            <w:pPr>
              <w:spacing w:after="12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Torsion, analysis and design of beam for bending.</w:t>
            </w:r>
          </w:p>
        </w:tc>
        <w:tc>
          <w:tcPr>
            <w:tcW w:w="1136" w:type="dxa"/>
          </w:tcPr>
          <w:p w:rsidR="00673285" w:rsidRPr="00A35FAB" w:rsidRDefault="007F411F" w:rsidP="00442E93">
            <w:pPr>
              <w:spacing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FAB">
              <w:rPr>
                <w:rFonts w:asciiTheme="majorBidi" w:hAnsiTheme="majorBidi" w:cstheme="majorBidi"/>
                <w:sz w:val="24"/>
                <w:szCs w:val="24"/>
              </w:rPr>
              <w:t>[a</w:t>
            </w:r>
            <w:r w:rsidR="00767627" w:rsidRPr="00A35FAB">
              <w:rPr>
                <w:rFonts w:asciiTheme="majorBidi" w:hAnsiTheme="majorBidi" w:cstheme="majorBidi"/>
                <w:sz w:val="24"/>
                <w:szCs w:val="24"/>
              </w:rPr>
              <w:t xml:space="preserve"> , e</w:t>
            </w:r>
            <w:r w:rsidR="00B234DD">
              <w:rPr>
                <w:rFonts w:asciiTheme="majorBidi" w:hAnsiTheme="majorBidi" w:cstheme="majorBidi"/>
                <w:sz w:val="24"/>
                <w:szCs w:val="24"/>
              </w:rPr>
              <w:t>, k</w:t>
            </w:r>
            <w:r w:rsidR="00767627" w:rsidRPr="00A35FAB">
              <w:rPr>
                <w:rFonts w:asciiTheme="majorBidi" w:hAnsiTheme="majorBidi" w:cstheme="majorBidi"/>
                <w:sz w:val="24"/>
                <w:szCs w:val="24"/>
              </w:rPr>
              <w:t>]</w:t>
            </w:r>
          </w:p>
        </w:tc>
      </w:tr>
      <w:tr w:rsidR="00673285" w:rsidRPr="00A35FAB" w:rsidTr="00A35FAB">
        <w:tc>
          <w:tcPr>
            <w:tcW w:w="442" w:type="dxa"/>
          </w:tcPr>
          <w:p w:rsidR="00673285" w:rsidRPr="00A35FAB" w:rsidRDefault="00673285" w:rsidP="00E16635">
            <w:pPr>
              <w:spacing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A35FAB">
              <w:rPr>
                <w:rFonts w:asciiTheme="majorBidi" w:hAnsiTheme="majorBidi" w:cstheme="majorBidi"/>
                <w:sz w:val="24"/>
                <w:szCs w:val="24"/>
              </w:rPr>
              <w:t>4.</w:t>
            </w:r>
          </w:p>
        </w:tc>
        <w:tc>
          <w:tcPr>
            <w:tcW w:w="7692" w:type="dxa"/>
          </w:tcPr>
          <w:p w:rsidR="00673285" w:rsidRPr="00A35FAB" w:rsidRDefault="0076412E" w:rsidP="00B74702">
            <w:pPr>
              <w:spacing w:after="12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A06D85">
              <w:rPr>
                <w:rFonts w:asciiTheme="majorBidi" w:hAnsiTheme="majorBidi" w:cstheme="majorBidi"/>
                <w:sz w:val="24"/>
                <w:szCs w:val="24"/>
              </w:rPr>
              <w:t xml:space="preserve">shear stress in beams, Transverse shear, </w:t>
            </w:r>
            <w:r w:rsidR="00A06D85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Strain transformation.</w:t>
            </w:r>
          </w:p>
        </w:tc>
        <w:tc>
          <w:tcPr>
            <w:tcW w:w="1136" w:type="dxa"/>
          </w:tcPr>
          <w:p w:rsidR="00673285" w:rsidRPr="00A35FAB" w:rsidRDefault="007F411F" w:rsidP="00442E93">
            <w:pPr>
              <w:spacing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FAB">
              <w:rPr>
                <w:rFonts w:asciiTheme="majorBidi" w:hAnsiTheme="majorBidi" w:cstheme="majorBidi"/>
                <w:sz w:val="24"/>
                <w:szCs w:val="24"/>
              </w:rPr>
              <w:t>[a</w:t>
            </w:r>
            <w:r w:rsidR="00767627" w:rsidRPr="00A35FAB">
              <w:rPr>
                <w:rFonts w:asciiTheme="majorBidi" w:hAnsiTheme="majorBidi" w:cstheme="majorBidi"/>
                <w:sz w:val="24"/>
                <w:szCs w:val="24"/>
              </w:rPr>
              <w:t xml:space="preserve"> ,</w:t>
            </w:r>
            <w:r w:rsidR="00B234DD">
              <w:rPr>
                <w:rFonts w:asciiTheme="majorBidi" w:hAnsiTheme="majorBidi" w:cstheme="majorBidi"/>
                <w:sz w:val="24"/>
                <w:szCs w:val="24"/>
              </w:rPr>
              <w:t xml:space="preserve"> e, </w:t>
            </w:r>
            <w:r w:rsidR="00767627" w:rsidRPr="00A35FAB">
              <w:rPr>
                <w:rFonts w:asciiTheme="majorBidi" w:hAnsiTheme="majorBidi" w:cstheme="majorBidi"/>
                <w:sz w:val="24"/>
                <w:szCs w:val="24"/>
              </w:rPr>
              <w:t xml:space="preserve"> k]</w:t>
            </w:r>
          </w:p>
        </w:tc>
      </w:tr>
      <w:tr w:rsidR="00673285" w:rsidRPr="00A35FAB" w:rsidTr="00A35FAB">
        <w:tc>
          <w:tcPr>
            <w:tcW w:w="442" w:type="dxa"/>
          </w:tcPr>
          <w:p w:rsidR="00673285" w:rsidRPr="00A35FAB" w:rsidRDefault="00673285" w:rsidP="00E16635">
            <w:pPr>
              <w:spacing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A35FAB">
              <w:rPr>
                <w:rFonts w:asciiTheme="majorBidi" w:hAnsiTheme="majorBidi" w:cstheme="majorBidi"/>
                <w:sz w:val="24"/>
                <w:szCs w:val="24"/>
              </w:rPr>
              <w:t>5.</w:t>
            </w:r>
          </w:p>
        </w:tc>
        <w:tc>
          <w:tcPr>
            <w:tcW w:w="7692" w:type="dxa"/>
          </w:tcPr>
          <w:p w:rsidR="00673285" w:rsidRPr="00A35FAB" w:rsidRDefault="00A06D85" w:rsidP="005223DF">
            <w:pPr>
              <w:spacing w:after="1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transformation of stress and strain, Deflection of beams, Columns, energy methods</w:t>
            </w:r>
          </w:p>
        </w:tc>
        <w:tc>
          <w:tcPr>
            <w:tcW w:w="1136" w:type="dxa"/>
          </w:tcPr>
          <w:p w:rsidR="00673285" w:rsidRPr="00A35FAB" w:rsidRDefault="00F372BD" w:rsidP="00B234DD">
            <w:pPr>
              <w:spacing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FAB">
              <w:rPr>
                <w:rFonts w:asciiTheme="majorBidi" w:hAnsiTheme="majorBidi" w:cstheme="majorBidi"/>
                <w:sz w:val="24"/>
                <w:szCs w:val="24"/>
              </w:rPr>
              <w:t>[</w:t>
            </w:r>
            <w:r w:rsidR="00B234DD">
              <w:rPr>
                <w:rFonts w:asciiTheme="majorBidi" w:hAnsiTheme="majorBidi" w:cstheme="majorBidi"/>
                <w:sz w:val="24"/>
                <w:szCs w:val="24"/>
              </w:rPr>
              <w:t>g</w:t>
            </w:r>
            <w:r w:rsidRPr="00A35FAB">
              <w:rPr>
                <w:rFonts w:asciiTheme="majorBidi" w:hAnsiTheme="majorBidi" w:cstheme="majorBidi"/>
                <w:sz w:val="24"/>
                <w:szCs w:val="24"/>
              </w:rPr>
              <w:t>]</w:t>
            </w:r>
          </w:p>
        </w:tc>
      </w:tr>
    </w:tbl>
    <w:p w:rsidR="00155B1A" w:rsidRPr="00A35FAB" w:rsidRDefault="00155B1A" w:rsidP="00823ACD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9C78EE" w:rsidRPr="00A35FAB" w:rsidRDefault="008C6BAD" w:rsidP="00C3655B">
      <w:pPr>
        <w:spacing w:after="120"/>
        <w:rPr>
          <w:rFonts w:asciiTheme="majorBidi" w:hAnsiTheme="majorBidi" w:cstheme="majorBidi"/>
          <w:b/>
          <w:bCs/>
          <w:sz w:val="32"/>
          <w:szCs w:val="32"/>
        </w:rPr>
      </w:pPr>
      <w:r w:rsidRPr="00A35FAB">
        <w:rPr>
          <w:rFonts w:asciiTheme="majorBidi" w:hAnsiTheme="majorBidi" w:cstheme="majorBidi"/>
          <w:b/>
          <w:bCs/>
          <w:sz w:val="32"/>
          <w:szCs w:val="32"/>
        </w:rPr>
        <w:t>Assessment Instruments</w:t>
      </w:r>
      <w:r w:rsidR="009C78EE" w:rsidRPr="00A35FAB">
        <w:rPr>
          <w:rFonts w:asciiTheme="majorBidi" w:hAnsiTheme="majorBidi" w:cstheme="majorBidi"/>
          <w:b/>
          <w:bCs/>
          <w:sz w:val="32"/>
          <w:szCs w:val="32"/>
        </w:rPr>
        <w:t>:</w:t>
      </w:r>
    </w:p>
    <w:p w:rsidR="009C78EE" w:rsidRPr="00A35FAB" w:rsidRDefault="009C78EE" w:rsidP="00BC685B">
      <w:pPr>
        <w:spacing w:after="120"/>
        <w:rPr>
          <w:rFonts w:asciiTheme="majorBidi" w:hAnsiTheme="majorBidi" w:cstheme="majorBidi"/>
          <w:sz w:val="24"/>
          <w:szCs w:val="24"/>
        </w:rPr>
      </w:pPr>
      <w:r w:rsidRPr="00A35FAB">
        <w:rPr>
          <w:rFonts w:asciiTheme="majorBidi" w:hAnsiTheme="majorBidi" w:cstheme="majorBidi"/>
          <w:sz w:val="24"/>
          <w:szCs w:val="24"/>
        </w:rPr>
        <w:t>Evaluation of students’ performance (final grade) will be based on the following categories:</w:t>
      </w:r>
    </w:p>
    <w:tbl>
      <w:tblPr>
        <w:tblStyle w:val="TableGrid"/>
        <w:tblW w:w="92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7470"/>
      </w:tblGrid>
      <w:tr w:rsidR="0016691E" w:rsidRPr="00A35FAB" w:rsidTr="00A35FAB">
        <w:tc>
          <w:tcPr>
            <w:tcW w:w="1800" w:type="dxa"/>
          </w:tcPr>
          <w:p w:rsidR="0016691E" w:rsidRPr="00A35FAB" w:rsidRDefault="0016691E" w:rsidP="00BC685B">
            <w:pPr>
              <w:tabs>
                <w:tab w:val="left" w:pos="1674"/>
              </w:tabs>
              <w:spacing w:after="12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A35FA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Exams:</w:t>
            </w:r>
          </w:p>
        </w:tc>
        <w:tc>
          <w:tcPr>
            <w:tcW w:w="7470" w:type="dxa"/>
          </w:tcPr>
          <w:p w:rsidR="0016691E" w:rsidRPr="00A35FAB" w:rsidRDefault="0016691E" w:rsidP="00BC685B">
            <w:pPr>
              <w:spacing w:after="120"/>
              <w:ind w:right="70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35FAB">
              <w:rPr>
                <w:rFonts w:asciiTheme="majorBidi" w:hAnsiTheme="majorBidi" w:cstheme="majorBidi"/>
                <w:sz w:val="24"/>
                <w:szCs w:val="24"/>
              </w:rPr>
              <w:t>Two written exams will be given. Each will cover about 3-weeks of lectures</w:t>
            </w:r>
          </w:p>
        </w:tc>
      </w:tr>
      <w:tr w:rsidR="0016691E" w:rsidRPr="00A35FAB" w:rsidTr="00A35FAB">
        <w:tc>
          <w:tcPr>
            <w:tcW w:w="1800" w:type="dxa"/>
          </w:tcPr>
          <w:p w:rsidR="0016691E" w:rsidRPr="00A35FAB" w:rsidRDefault="0016691E" w:rsidP="00BC685B">
            <w:pPr>
              <w:tabs>
                <w:tab w:val="left" w:pos="1674"/>
              </w:tabs>
              <w:spacing w:after="12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A35FA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Quizzes</w:t>
            </w:r>
            <w:r w:rsidRPr="00A35FAB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7470" w:type="dxa"/>
          </w:tcPr>
          <w:p w:rsidR="0016691E" w:rsidRPr="00A35FAB" w:rsidRDefault="00747A75" w:rsidP="00BC685B">
            <w:pPr>
              <w:spacing w:after="120"/>
              <w:ind w:right="70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35FAB">
              <w:rPr>
                <w:rFonts w:asciiTheme="majorBidi" w:hAnsiTheme="majorBidi" w:cstheme="majorBidi"/>
                <w:sz w:val="24"/>
                <w:szCs w:val="24"/>
              </w:rPr>
              <w:t>10-minute quizzes will be given to the students during the semester. These quizzes will cover material discussed during the previous lecture(s).</w:t>
            </w:r>
          </w:p>
        </w:tc>
      </w:tr>
      <w:tr w:rsidR="0016691E" w:rsidRPr="00A35FAB" w:rsidTr="00A35FAB">
        <w:tc>
          <w:tcPr>
            <w:tcW w:w="1800" w:type="dxa"/>
          </w:tcPr>
          <w:p w:rsidR="0016691E" w:rsidRPr="00A35FAB" w:rsidRDefault="0016691E" w:rsidP="00BC685B">
            <w:pPr>
              <w:tabs>
                <w:tab w:val="left" w:pos="1674"/>
              </w:tabs>
              <w:spacing w:after="12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A35FA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Homework</w:t>
            </w:r>
            <w:r w:rsidRPr="00A35FAB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7470" w:type="dxa"/>
          </w:tcPr>
          <w:p w:rsidR="00A35FAB" w:rsidRDefault="00747A75" w:rsidP="00BC685B">
            <w:pPr>
              <w:spacing w:after="120"/>
              <w:ind w:right="70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35FAB">
              <w:rPr>
                <w:rFonts w:asciiTheme="majorBidi" w:hAnsiTheme="majorBidi" w:cstheme="majorBidi"/>
                <w:sz w:val="24"/>
                <w:szCs w:val="24"/>
              </w:rPr>
              <w:t>Problem sets will</w:t>
            </w:r>
            <w:r w:rsidR="005670D3" w:rsidRPr="00A35FAB">
              <w:rPr>
                <w:rFonts w:asciiTheme="majorBidi" w:hAnsiTheme="majorBidi" w:cstheme="majorBidi"/>
                <w:sz w:val="24"/>
                <w:szCs w:val="24"/>
              </w:rPr>
              <w:t xml:space="preserve"> be given to students. Homework</w:t>
            </w:r>
            <w:r w:rsidRPr="00A35FAB">
              <w:rPr>
                <w:rFonts w:asciiTheme="majorBidi" w:hAnsiTheme="majorBidi" w:cstheme="majorBidi"/>
                <w:sz w:val="24"/>
                <w:szCs w:val="24"/>
              </w:rPr>
              <w:t xml:space="preserve"> should be solved individually and submitted before the due date. </w:t>
            </w:r>
          </w:p>
          <w:p w:rsidR="0016691E" w:rsidRPr="00A35FAB" w:rsidRDefault="00747A75" w:rsidP="00BC685B">
            <w:pPr>
              <w:spacing w:after="120"/>
              <w:ind w:right="70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35FAB">
              <w:rPr>
                <w:rFonts w:asciiTheme="majorBidi" w:hAnsiTheme="majorBidi" w:cstheme="majorBidi"/>
                <w:sz w:val="24"/>
                <w:szCs w:val="24"/>
                <w:u w:val="single"/>
              </w:rPr>
              <w:t xml:space="preserve">Copying homework is forbidden, any student caught copying the homework or any part of the homework will receive zero </w:t>
            </w:r>
            <w:r w:rsidR="005223DF" w:rsidRPr="00A35FAB">
              <w:rPr>
                <w:rFonts w:asciiTheme="majorBidi" w:hAnsiTheme="majorBidi" w:cstheme="majorBidi"/>
                <w:sz w:val="24"/>
                <w:szCs w:val="24"/>
                <w:u w:val="single"/>
              </w:rPr>
              <w:t xml:space="preserve">mark </w:t>
            </w:r>
            <w:r w:rsidRPr="00A35FAB">
              <w:rPr>
                <w:rFonts w:asciiTheme="majorBidi" w:hAnsiTheme="majorBidi" w:cstheme="majorBidi"/>
                <w:sz w:val="24"/>
                <w:szCs w:val="24"/>
                <w:u w:val="single"/>
              </w:rPr>
              <w:t>for that homework</w:t>
            </w:r>
          </w:p>
        </w:tc>
      </w:tr>
      <w:tr w:rsidR="0016691E" w:rsidRPr="00A35FAB" w:rsidTr="00A35FAB">
        <w:tc>
          <w:tcPr>
            <w:tcW w:w="1800" w:type="dxa"/>
          </w:tcPr>
          <w:p w:rsidR="0016691E" w:rsidRPr="00A35FAB" w:rsidRDefault="00FC66C5" w:rsidP="00BC685B">
            <w:pPr>
              <w:tabs>
                <w:tab w:val="left" w:pos="1674"/>
              </w:tabs>
              <w:spacing w:after="12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35FA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Participation:</w:t>
            </w:r>
          </w:p>
        </w:tc>
        <w:tc>
          <w:tcPr>
            <w:tcW w:w="7470" w:type="dxa"/>
          </w:tcPr>
          <w:p w:rsidR="0016691E" w:rsidRPr="00A35FAB" w:rsidRDefault="0028077B" w:rsidP="00BC685B">
            <w:pPr>
              <w:spacing w:after="120"/>
              <w:ind w:right="70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35FAB">
              <w:rPr>
                <w:rFonts w:asciiTheme="majorBidi" w:hAnsiTheme="majorBidi" w:cstheme="majorBidi"/>
                <w:sz w:val="24"/>
                <w:szCs w:val="24"/>
              </w:rPr>
              <w:t>Questions will be asked during lecture and the student is assessed based on his/her response</w:t>
            </w:r>
          </w:p>
        </w:tc>
      </w:tr>
      <w:tr w:rsidR="0028077B" w:rsidRPr="00A35FAB" w:rsidTr="00A35FAB">
        <w:tc>
          <w:tcPr>
            <w:tcW w:w="1800" w:type="dxa"/>
          </w:tcPr>
          <w:p w:rsidR="0028077B" w:rsidRPr="00A35FAB" w:rsidRDefault="0028077B" w:rsidP="00BC685B">
            <w:pPr>
              <w:tabs>
                <w:tab w:val="left" w:pos="1674"/>
              </w:tabs>
              <w:spacing w:after="12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35FA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Final Exam:</w:t>
            </w:r>
          </w:p>
        </w:tc>
        <w:tc>
          <w:tcPr>
            <w:tcW w:w="7470" w:type="dxa"/>
          </w:tcPr>
          <w:p w:rsidR="0028077B" w:rsidRPr="00A35FAB" w:rsidRDefault="008A5B33" w:rsidP="00BC685B">
            <w:pPr>
              <w:spacing w:after="120"/>
              <w:ind w:right="702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  <w:r w:rsidRPr="00A35FAB">
              <w:rPr>
                <w:rFonts w:asciiTheme="majorBidi" w:hAnsiTheme="majorBidi" w:cstheme="majorBidi"/>
                <w:sz w:val="24"/>
                <w:szCs w:val="24"/>
              </w:rPr>
              <w:t>The final exam will cover all the class material.</w:t>
            </w:r>
          </w:p>
        </w:tc>
      </w:tr>
    </w:tbl>
    <w:p w:rsidR="001936D8" w:rsidRPr="00A35FAB" w:rsidRDefault="001936D8" w:rsidP="008741A3">
      <w:pPr>
        <w:spacing w:after="120"/>
        <w:rPr>
          <w:rFonts w:asciiTheme="majorBidi" w:hAnsiTheme="majorBidi" w:cstheme="majorBidi"/>
          <w:b/>
          <w:bCs/>
          <w:sz w:val="32"/>
          <w:szCs w:val="32"/>
        </w:rPr>
      </w:pPr>
      <w:r w:rsidRPr="00A35FAB">
        <w:rPr>
          <w:rFonts w:asciiTheme="majorBidi" w:hAnsiTheme="majorBidi" w:cstheme="majorBidi"/>
          <w:b/>
          <w:bCs/>
          <w:sz w:val="32"/>
          <w:szCs w:val="32"/>
        </w:rPr>
        <w:t>Grading policy:</w:t>
      </w:r>
    </w:p>
    <w:tbl>
      <w:tblPr>
        <w:tblStyle w:val="TableGrid"/>
        <w:tblW w:w="0" w:type="auto"/>
        <w:tblInd w:w="1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610"/>
      </w:tblGrid>
      <w:tr w:rsidR="00383101" w:rsidRPr="00A35FAB" w:rsidTr="008741A3">
        <w:tc>
          <w:tcPr>
            <w:tcW w:w="2880" w:type="dxa"/>
          </w:tcPr>
          <w:p w:rsidR="00383101" w:rsidRPr="00A35FAB" w:rsidRDefault="00383101" w:rsidP="009C78E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35FAB">
              <w:rPr>
                <w:rFonts w:asciiTheme="majorBidi" w:hAnsiTheme="majorBidi" w:cstheme="majorBidi"/>
                <w:sz w:val="24"/>
                <w:szCs w:val="24"/>
              </w:rPr>
              <w:t>First Exam</w:t>
            </w:r>
          </w:p>
        </w:tc>
        <w:tc>
          <w:tcPr>
            <w:tcW w:w="2610" w:type="dxa"/>
          </w:tcPr>
          <w:p w:rsidR="00383101" w:rsidRPr="00A35FAB" w:rsidRDefault="00383101" w:rsidP="009C78E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35FAB">
              <w:rPr>
                <w:rFonts w:asciiTheme="majorBidi" w:hAnsiTheme="majorBidi" w:cstheme="majorBidi"/>
                <w:sz w:val="24"/>
                <w:szCs w:val="24"/>
              </w:rPr>
              <w:t>20%</w:t>
            </w:r>
          </w:p>
        </w:tc>
      </w:tr>
      <w:tr w:rsidR="00383101" w:rsidRPr="00A35FAB" w:rsidTr="008741A3">
        <w:tc>
          <w:tcPr>
            <w:tcW w:w="2880" w:type="dxa"/>
          </w:tcPr>
          <w:p w:rsidR="00383101" w:rsidRPr="00A35FAB" w:rsidRDefault="00383101" w:rsidP="009C78E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35FAB">
              <w:rPr>
                <w:rFonts w:asciiTheme="majorBidi" w:hAnsiTheme="majorBidi" w:cstheme="majorBidi"/>
                <w:sz w:val="24"/>
                <w:szCs w:val="24"/>
              </w:rPr>
              <w:t>Second Exam</w:t>
            </w:r>
          </w:p>
        </w:tc>
        <w:tc>
          <w:tcPr>
            <w:tcW w:w="2610" w:type="dxa"/>
          </w:tcPr>
          <w:p w:rsidR="00383101" w:rsidRPr="00A35FAB" w:rsidRDefault="00383101" w:rsidP="009C78E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35FAB">
              <w:rPr>
                <w:rFonts w:asciiTheme="majorBidi" w:hAnsiTheme="majorBidi" w:cstheme="majorBidi"/>
                <w:sz w:val="24"/>
                <w:szCs w:val="24"/>
              </w:rPr>
              <w:t>20%</w:t>
            </w:r>
          </w:p>
        </w:tc>
      </w:tr>
      <w:tr w:rsidR="00383101" w:rsidRPr="00A35FAB" w:rsidTr="008741A3">
        <w:tc>
          <w:tcPr>
            <w:tcW w:w="2880" w:type="dxa"/>
          </w:tcPr>
          <w:p w:rsidR="00383101" w:rsidRPr="00A35FAB" w:rsidRDefault="00383101" w:rsidP="009C78E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35FAB">
              <w:rPr>
                <w:rFonts w:asciiTheme="majorBidi" w:hAnsiTheme="majorBidi" w:cstheme="majorBidi"/>
                <w:sz w:val="24"/>
                <w:szCs w:val="24"/>
              </w:rPr>
              <w:t>Home</w:t>
            </w:r>
            <w:r w:rsidR="00CE47B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A35FAB">
              <w:rPr>
                <w:rFonts w:asciiTheme="majorBidi" w:hAnsiTheme="majorBidi" w:cstheme="majorBidi"/>
                <w:sz w:val="24"/>
                <w:szCs w:val="24"/>
              </w:rPr>
              <w:t>work</w:t>
            </w:r>
            <w:r w:rsidR="00CE47B0">
              <w:rPr>
                <w:rFonts w:asciiTheme="majorBidi" w:hAnsiTheme="majorBidi" w:cstheme="majorBidi"/>
                <w:sz w:val="24"/>
                <w:szCs w:val="24"/>
              </w:rPr>
              <w:t xml:space="preserve">s, </w:t>
            </w:r>
            <w:r w:rsidR="00CE47B0" w:rsidRPr="00A35FAB">
              <w:rPr>
                <w:rFonts w:asciiTheme="majorBidi" w:hAnsiTheme="majorBidi" w:cstheme="majorBidi"/>
                <w:sz w:val="24"/>
                <w:szCs w:val="24"/>
              </w:rPr>
              <w:t>Quizzes and participation</w:t>
            </w:r>
          </w:p>
        </w:tc>
        <w:tc>
          <w:tcPr>
            <w:tcW w:w="2610" w:type="dxa"/>
          </w:tcPr>
          <w:p w:rsidR="00383101" w:rsidRPr="00A35FAB" w:rsidRDefault="00CE47B0" w:rsidP="009C78E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  <w:r w:rsidR="00383101" w:rsidRPr="00A35FAB">
              <w:rPr>
                <w:rFonts w:asciiTheme="majorBidi" w:hAnsiTheme="majorBidi" w:cstheme="majorBidi"/>
                <w:sz w:val="24"/>
                <w:szCs w:val="24"/>
              </w:rPr>
              <w:t>%</w:t>
            </w:r>
          </w:p>
        </w:tc>
      </w:tr>
      <w:tr w:rsidR="00383101" w:rsidRPr="00A35FAB" w:rsidTr="008741A3">
        <w:tc>
          <w:tcPr>
            <w:tcW w:w="2880" w:type="dxa"/>
            <w:tcBorders>
              <w:bottom w:val="single" w:sz="4" w:space="0" w:color="auto"/>
            </w:tcBorders>
          </w:tcPr>
          <w:p w:rsidR="00383101" w:rsidRPr="00A35FAB" w:rsidRDefault="00383101" w:rsidP="009C78E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35FAB">
              <w:rPr>
                <w:rFonts w:asciiTheme="majorBidi" w:hAnsiTheme="majorBidi" w:cstheme="majorBidi"/>
                <w:sz w:val="24"/>
                <w:szCs w:val="24"/>
              </w:rPr>
              <w:t>Final Exam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383101" w:rsidRPr="00A35FAB" w:rsidRDefault="00383101" w:rsidP="009C78E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35FAB">
              <w:rPr>
                <w:rFonts w:asciiTheme="majorBidi" w:hAnsiTheme="majorBidi" w:cstheme="majorBidi"/>
                <w:sz w:val="24"/>
                <w:szCs w:val="24"/>
              </w:rPr>
              <w:t>40%</w:t>
            </w:r>
          </w:p>
        </w:tc>
      </w:tr>
      <w:tr w:rsidR="00187959" w:rsidRPr="00A35FAB" w:rsidTr="008741A3">
        <w:tc>
          <w:tcPr>
            <w:tcW w:w="2880" w:type="dxa"/>
            <w:tcBorders>
              <w:top w:val="single" w:sz="4" w:space="0" w:color="auto"/>
            </w:tcBorders>
          </w:tcPr>
          <w:p w:rsidR="00187959" w:rsidRPr="00A35FAB" w:rsidRDefault="00187959" w:rsidP="0018795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A35FAB">
              <w:rPr>
                <w:rFonts w:asciiTheme="majorBidi" w:hAnsiTheme="majorBidi" w:cstheme="majorBidi"/>
                <w:sz w:val="24"/>
                <w:szCs w:val="24"/>
              </w:rPr>
              <w:t>Total: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187959" w:rsidRPr="00A35FAB" w:rsidRDefault="00187959" w:rsidP="009C78E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35FAB">
              <w:rPr>
                <w:rFonts w:asciiTheme="majorBidi" w:hAnsiTheme="majorBidi" w:cstheme="majorBidi"/>
                <w:sz w:val="24"/>
                <w:szCs w:val="24"/>
              </w:rPr>
              <w:t>100%</w:t>
            </w:r>
          </w:p>
        </w:tc>
      </w:tr>
    </w:tbl>
    <w:p w:rsidR="008E3DC0" w:rsidRPr="00A35FAB" w:rsidRDefault="008E3DC0" w:rsidP="00B01067">
      <w:pPr>
        <w:spacing w:after="120"/>
        <w:rPr>
          <w:rFonts w:asciiTheme="majorBidi" w:hAnsiTheme="majorBidi" w:cstheme="majorBidi"/>
          <w:b/>
          <w:bCs/>
          <w:sz w:val="32"/>
          <w:szCs w:val="32"/>
        </w:rPr>
      </w:pPr>
      <w:r w:rsidRPr="00A35FAB">
        <w:rPr>
          <w:rFonts w:asciiTheme="majorBidi" w:hAnsiTheme="majorBidi" w:cstheme="majorBidi"/>
          <w:b/>
          <w:bCs/>
          <w:sz w:val="32"/>
          <w:szCs w:val="32"/>
        </w:rPr>
        <w:t>Attendance policy:</w:t>
      </w:r>
    </w:p>
    <w:p w:rsidR="00524F2E" w:rsidRPr="00A35FAB" w:rsidRDefault="008E3DC0" w:rsidP="000A4BCA">
      <w:pPr>
        <w:spacing w:after="120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A35FAB">
        <w:rPr>
          <w:rFonts w:asciiTheme="majorBidi" w:hAnsiTheme="majorBidi" w:cstheme="majorBidi"/>
          <w:sz w:val="24"/>
          <w:szCs w:val="24"/>
        </w:rPr>
        <w:t>Absence from classes and/or tutorials shall not exceed 15%. Students who exceed the 15% limit without a medical or emergency excuse</w:t>
      </w:r>
      <w:r w:rsidR="000A4BCA" w:rsidRPr="00A35FAB">
        <w:rPr>
          <w:rFonts w:asciiTheme="majorBidi" w:hAnsiTheme="majorBidi" w:cstheme="majorBidi"/>
          <w:sz w:val="24"/>
          <w:szCs w:val="24"/>
        </w:rPr>
        <w:t>,</w:t>
      </w:r>
      <w:r w:rsidRPr="00A35FAB">
        <w:rPr>
          <w:rFonts w:asciiTheme="majorBidi" w:hAnsiTheme="majorBidi" w:cstheme="majorBidi"/>
          <w:sz w:val="24"/>
          <w:szCs w:val="24"/>
        </w:rPr>
        <w:t xml:space="preserve"> acceptable to and approved by the Dean of the relevant college/faculty</w:t>
      </w:r>
      <w:r w:rsidR="000A4BCA" w:rsidRPr="00A35FAB">
        <w:rPr>
          <w:rFonts w:asciiTheme="majorBidi" w:hAnsiTheme="majorBidi" w:cstheme="majorBidi"/>
          <w:sz w:val="24"/>
          <w:szCs w:val="24"/>
        </w:rPr>
        <w:t>,</w:t>
      </w:r>
      <w:r w:rsidRPr="00A35FAB">
        <w:rPr>
          <w:rFonts w:asciiTheme="majorBidi" w:hAnsiTheme="majorBidi" w:cstheme="majorBidi"/>
          <w:sz w:val="24"/>
          <w:szCs w:val="24"/>
        </w:rPr>
        <w:t xml:space="preserve"> shall not be allowed to take the final examination and shall receive a mark of zero for the course. If the excuse is approved by the Dean, the student shall be considered to have withdrawn from the course.</w:t>
      </w:r>
    </w:p>
    <w:p w:rsidR="00E43F2C" w:rsidRDefault="00E43F2C" w:rsidP="008E3DC0">
      <w:pPr>
        <w:spacing w:after="0"/>
        <w:rPr>
          <w:rFonts w:ascii="Bell MT" w:hAnsi="Bell MT"/>
          <w:sz w:val="24"/>
          <w:szCs w:val="24"/>
        </w:rPr>
      </w:pPr>
    </w:p>
    <w:p w:rsidR="00E43F2C" w:rsidRPr="00C516AD" w:rsidRDefault="00D409F7" w:rsidP="00415F3B">
      <w:pPr>
        <w:spacing w:after="0"/>
        <w:jc w:val="right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September </w:t>
      </w:r>
      <w:r w:rsidR="00E43F2C">
        <w:rPr>
          <w:rFonts w:ascii="Bell MT" w:hAnsi="Bell MT"/>
          <w:sz w:val="24"/>
          <w:szCs w:val="24"/>
        </w:rPr>
        <w:t>, 2017</w:t>
      </w:r>
    </w:p>
    <w:sectPr w:rsidR="00E43F2C" w:rsidRPr="00C516AD" w:rsidSect="00A35FAB">
      <w:pgSz w:w="11907" w:h="16839" w:code="9"/>
      <w:pgMar w:top="720" w:right="720" w:bottom="72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74951"/>
    <w:multiLevelType w:val="hybridMultilevel"/>
    <w:tmpl w:val="5C0CCD24"/>
    <w:lvl w:ilvl="0" w:tplc="A6AEF04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D387D"/>
    <w:multiLevelType w:val="hybridMultilevel"/>
    <w:tmpl w:val="D4F8B59A"/>
    <w:lvl w:ilvl="0" w:tplc="6FA2167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C29DA"/>
    <w:multiLevelType w:val="hybridMultilevel"/>
    <w:tmpl w:val="EABA73F2"/>
    <w:lvl w:ilvl="0" w:tplc="79DC813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D86C9E"/>
    <w:multiLevelType w:val="hybridMultilevel"/>
    <w:tmpl w:val="2CBEE60E"/>
    <w:lvl w:ilvl="0" w:tplc="FF66767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D84"/>
    <w:rsid w:val="00026662"/>
    <w:rsid w:val="000428B8"/>
    <w:rsid w:val="00056181"/>
    <w:rsid w:val="0008380C"/>
    <w:rsid w:val="000A4BCA"/>
    <w:rsid w:val="000F5A17"/>
    <w:rsid w:val="00105AB6"/>
    <w:rsid w:val="00126816"/>
    <w:rsid w:val="00155B1A"/>
    <w:rsid w:val="0016530D"/>
    <w:rsid w:val="001663DC"/>
    <w:rsid w:val="0016691E"/>
    <w:rsid w:val="00187959"/>
    <w:rsid w:val="001936D8"/>
    <w:rsid w:val="00196A18"/>
    <w:rsid w:val="002018E9"/>
    <w:rsid w:val="00214D02"/>
    <w:rsid w:val="0026372F"/>
    <w:rsid w:val="0028077B"/>
    <w:rsid w:val="00283A04"/>
    <w:rsid w:val="0028789D"/>
    <w:rsid w:val="002937F0"/>
    <w:rsid w:val="002E2BC7"/>
    <w:rsid w:val="002E4240"/>
    <w:rsid w:val="002E604F"/>
    <w:rsid w:val="00300886"/>
    <w:rsid w:val="003431DD"/>
    <w:rsid w:val="00350628"/>
    <w:rsid w:val="00380D02"/>
    <w:rsid w:val="00383101"/>
    <w:rsid w:val="003833BC"/>
    <w:rsid w:val="003847E4"/>
    <w:rsid w:val="003904F6"/>
    <w:rsid w:val="003A423A"/>
    <w:rsid w:val="003C0CD6"/>
    <w:rsid w:val="003C7DDB"/>
    <w:rsid w:val="003D1E9A"/>
    <w:rsid w:val="00403AEF"/>
    <w:rsid w:val="00404B30"/>
    <w:rsid w:val="00406743"/>
    <w:rsid w:val="00415F3B"/>
    <w:rsid w:val="00435393"/>
    <w:rsid w:val="0043542C"/>
    <w:rsid w:val="004405E6"/>
    <w:rsid w:val="00442E93"/>
    <w:rsid w:val="00462F5E"/>
    <w:rsid w:val="00476A8D"/>
    <w:rsid w:val="00485D84"/>
    <w:rsid w:val="004900BC"/>
    <w:rsid w:val="004A1CFE"/>
    <w:rsid w:val="004B611D"/>
    <w:rsid w:val="004C0666"/>
    <w:rsid w:val="005145E1"/>
    <w:rsid w:val="005223DF"/>
    <w:rsid w:val="00522E31"/>
    <w:rsid w:val="00523AE2"/>
    <w:rsid w:val="00524F2E"/>
    <w:rsid w:val="00535C14"/>
    <w:rsid w:val="005559F9"/>
    <w:rsid w:val="005670D3"/>
    <w:rsid w:val="00582FF0"/>
    <w:rsid w:val="00586BEF"/>
    <w:rsid w:val="00647C68"/>
    <w:rsid w:val="0066587D"/>
    <w:rsid w:val="00673285"/>
    <w:rsid w:val="00676288"/>
    <w:rsid w:val="006B7DA9"/>
    <w:rsid w:val="006E3582"/>
    <w:rsid w:val="00721FA1"/>
    <w:rsid w:val="00747A75"/>
    <w:rsid w:val="007502B5"/>
    <w:rsid w:val="0076412E"/>
    <w:rsid w:val="00767627"/>
    <w:rsid w:val="00772502"/>
    <w:rsid w:val="007875BA"/>
    <w:rsid w:val="0079197B"/>
    <w:rsid w:val="007A693F"/>
    <w:rsid w:val="007B67C8"/>
    <w:rsid w:val="007D1FDE"/>
    <w:rsid w:val="007D41CF"/>
    <w:rsid w:val="007F3E78"/>
    <w:rsid w:val="007F411F"/>
    <w:rsid w:val="00802F36"/>
    <w:rsid w:val="00823ACD"/>
    <w:rsid w:val="008741A3"/>
    <w:rsid w:val="00894D02"/>
    <w:rsid w:val="008973C1"/>
    <w:rsid w:val="008A4CE8"/>
    <w:rsid w:val="008A5B33"/>
    <w:rsid w:val="008B4B06"/>
    <w:rsid w:val="008B5EF9"/>
    <w:rsid w:val="008C6BAD"/>
    <w:rsid w:val="008E181F"/>
    <w:rsid w:val="008E3DC0"/>
    <w:rsid w:val="00917F5E"/>
    <w:rsid w:val="00936D1B"/>
    <w:rsid w:val="00984FFD"/>
    <w:rsid w:val="009C78EE"/>
    <w:rsid w:val="009D4718"/>
    <w:rsid w:val="00A00B68"/>
    <w:rsid w:val="00A051BA"/>
    <w:rsid w:val="00A06D85"/>
    <w:rsid w:val="00A35FAB"/>
    <w:rsid w:val="00A76D6D"/>
    <w:rsid w:val="00A84B97"/>
    <w:rsid w:val="00AA2EF5"/>
    <w:rsid w:val="00AC0CA2"/>
    <w:rsid w:val="00B01067"/>
    <w:rsid w:val="00B234DD"/>
    <w:rsid w:val="00B31B30"/>
    <w:rsid w:val="00B53F2A"/>
    <w:rsid w:val="00B734B4"/>
    <w:rsid w:val="00B74702"/>
    <w:rsid w:val="00B81888"/>
    <w:rsid w:val="00BA6C7C"/>
    <w:rsid w:val="00BC58CF"/>
    <w:rsid w:val="00BC685B"/>
    <w:rsid w:val="00BE5292"/>
    <w:rsid w:val="00C3655B"/>
    <w:rsid w:val="00C516AD"/>
    <w:rsid w:val="00C557B3"/>
    <w:rsid w:val="00C569BA"/>
    <w:rsid w:val="00C658CB"/>
    <w:rsid w:val="00C67206"/>
    <w:rsid w:val="00C718A9"/>
    <w:rsid w:val="00C95660"/>
    <w:rsid w:val="00CA74F9"/>
    <w:rsid w:val="00CB3626"/>
    <w:rsid w:val="00CE2C87"/>
    <w:rsid w:val="00CE47B0"/>
    <w:rsid w:val="00D03C5F"/>
    <w:rsid w:val="00D05728"/>
    <w:rsid w:val="00D25B95"/>
    <w:rsid w:val="00D409F7"/>
    <w:rsid w:val="00D421D1"/>
    <w:rsid w:val="00D7785C"/>
    <w:rsid w:val="00E16635"/>
    <w:rsid w:val="00E43F2C"/>
    <w:rsid w:val="00E44312"/>
    <w:rsid w:val="00E70FBE"/>
    <w:rsid w:val="00E82E37"/>
    <w:rsid w:val="00EC2CBC"/>
    <w:rsid w:val="00F03474"/>
    <w:rsid w:val="00F114FF"/>
    <w:rsid w:val="00F27C70"/>
    <w:rsid w:val="00F372BD"/>
    <w:rsid w:val="00F60423"/>
    <w:rsid w:val="00F67D6A"/>
    <w:rsid w:val="00F92FEF"/>
    <w:rsid w:val="00FA4373"/>
    <w:rsid w:val="00FC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8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5559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47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8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5559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4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2A602D-711A-4AD6-9EB2-5DD537284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</vt:lpstr>
    </vt:vector>
  </TitlesOfParts>
  <Company>nazerco.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</dc:title>
  <dc:subject>Syllabus</dc:subject>
  <dc:creator>Anis</dc:creator>
  <cp:lastModifiedBy>Nabil Musa</cp:lastModifiedBy>
  <cp:revision>28</cp:revision>
  <cp:lastPrinted>2017-02-08T06:44:00Z</cp:lastPrinted>
  <dcterms:created xsi:type="dcterms:W3CDTF">2017-02-28T06:33:00Z</dcterms:created>
  <dcterms:modified xsi:type="dcterms:W3CDTF">2017-09-27T08:49:00Z</dcterms:modified>
</cp:coreProperties>
</file>